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555D" w:rsidRDefault="00CE555D" w:rsidP="001F470A">
      <w:pPr>
        <w:spacing w:after="0" w:line="240" w:lineRule="auto"/>
        <w:ind w:firstLine="550"/>
        <w:jc w:val="center"/>
        <w:rPr>
          <w:rFonts w:eastAsia="Calibri" w:cs="Times New Roman"/>
          <w:b/>
          <w:color w:val="000000"/>
          <w:szCs w:val="28"/>
          <w:shd w:val="clear" w:color="auto" w:fill="FFFFFF"/>
        </w:rPr>
      </w:pPr>
      <w:r>
        <w:rPr>
          <w:rFonts w:eastAsia="Calibri" w:cs="Times New Roman"/>
          <w:b/>
          <w:noProof/>
          <w:color w:val="000000"/>
          <w:szCs w:val="28"/>
          <w:shd w:val="clear" w:color="auto" w:fill="FFFFFF"/>
          <w:lang w:eastAsia="ru-RU"/>
        </w:rPr>
        <w:drawing>
          <wp:inline distT="0" distB="0" distL="0" distR="0">
            <wp:extent cx="6750685" cy="92837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1-1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750685" cy="9283700"/>
                    </a:xfrm>
                    <a:prstGeom prst="rect">
                      <a:avLst/>
                    </a:prstGeom>
                  </pic:spPr>
                </pic:pic>
              </a:graphicData>
            </a:graphic>
          </wp:inline>
        </w:drawing>
      </w:r>
    </w:p>
    <w:p w:rsidR="00CE555D" w:rsidRDefault="00CE555D" w:rsidP="001F470A">
      <w:pPr>
        <w:spacing w:after="0" w:line="240" w:lineRule="auto"/>
        <w:ind w:firstLine="550"/>
        <w:jc w:val="center"/>
        <w:rPr>
          <w:rFonts w:eastAsia="Calibri" w:cs="Times New Roman"/>
          <w:b/>
          <w:color w:val="000000"/>
          <w:szCs w:val="28"/>
          <w:shd w:val="clear" w:color="auto" w:fill="FFFFFF"/>
        </w:rPr>
      </w:pPr>
    </w:p>
    <w:p w:rsidR="00CE555D" w:rsidRDefault="00CE555D" w:rsidP="001F470A">
      <w:pPr>
        <w:spacing w:after="0" w:line="240" w:lineRule="auto"/>
        <w:ind w:firstLine="550"/>
        <w:jc w:val="center"/>
        <w:rPr>
          <w:rFonts w:eastAsia="Calibri" w:cs="Times New Roman"/>
          <w:b/>
          <w:color w:val="000000"/>
          <w:szCs w:val="28"/>
          <w:shd w:val="clear" w:color="auto" w:fill="FFFFFF"/>
        </w:rPr>
      </w:pPr>
    </w:p>
    <w:p w:rsidR="00CE555D" w:rsidRDefault="00CE555D" w:rsidP="001F470A">
      <w:pPr>
        <w:spacing w:after="0" w:line="240" w:lineRule="auto"/>
        <w:ind w:firstLine="550"/>
        <w:jc w:val="center"/>
        <w:rPr>
          <w:rFonts w:eastAsia="Calibri" w:cs="Times New Roman"/>
          <w:b/>
          <w:color w:val="000000"/>
          <w:szCs w:val="28"/>
          <w:shd w:val="clear" w:color="auto" w:fill="FFFFFF"/>
        </w:rPr>
      </w:pPr>
    </w:p>
    <w:p w:rsidR="001F470A" w:rsidRPr="00B25D06" w:rsidRDefault="001F470A" w:rsidP="001F470A">
      <w:pPr>
        <w:spacing w:after="0" w:line="240" w:lineRule="auto"/>
        <w:ind w:firstLine="550"/>
        <w:jc w:val="center"/>
        <w:rPr>
          <w:rFonts w:eastAsia="Calibri" w:cs="Times New Roman"/>
          <w:b/>
          <w:color w:val="000000"/>
          <w:szCs w:val="28"/>
          <w:shd w:val="clear" w:color="auto" w:fill="FFFFFF"/>
        </w:rPr>
      </w:pPr>
    </w:p>
    <w:p w:rsidR="001F470A" w:rsidRPr="00B25D06" w:rsidRDefault="001F470A" w:rsidP="00717387">
      <w:pPr>
        <w:pStyle w:val="a6"/>
        <w:numPr>
          <w:ilvl w:val="0"/>
          <w:numId w:val="18"/>
        </w:numPr>
        <w:shd w:val="clear" w:color="auto" w:fill="FFFFFF"/>
        <w:spacing w:after="0"/>
        <w:jc w:val="center"/>
        <w:textAlignment w:val="baseline"/>
        <w:outlineLvl w:val="4"/>
        <w:rPr>
          <w:rFonts w:ascii="Times New Roman" w:eastAsia="Times New Roman" w:hAnsi="Times New Roman" w:cs="Times New Roman"/>
          <w:b/>
          <w:bCs/>
          <w:color w:val="000000"/>
          <w:sz w:val="28"/>
          <w:szCs w:val="28"/>
        </w:rPr>
      </w:pPr>
      <w:r w:rsidRPr="00717387">
        <w:rPr>
          <w:rFonts w:ascii="Times New Roman" w:eastAsia="Times New Roman" w:hAnsi="Times New Roman" w:cs="Times New Roman"/>
          <w:b/>
          <w:bCs/>
          <w:color w:val="000000"/>
          <w:sz w:val="24"/>
          <w:szCs w:val="28"/>
        </w:rPr>
        <w:lastRenderedPageBreak/>
        <w:t>Общие положения</w:t>
      </w:r>
    </w:p>
    <w:p w:rsidR="001F470A" w:rsidRPr="00717387" w:rsidRDefault="001F470A" w:rsidP="00717387">
      <w:pPr>
        <w:pStyle w:val="a5"/>
        <w:jc w:val="both"/>
        <w:rPr>
          <w:rFonts w:eastAsia="Times New Roman"/>
        </w:rPr>
      </w:pPr>
      <w:r w:rsidRPr="00B25D06">
        <w:rPr>
          <w:rFonts w:eastAsia="Times New Roman"/>
          <w:sz w:val="28"/>
          <w:szCs w:val="28"/>
        </w:rPr>
        <w:t>1</w:t>
      </w:r>
      <w:r w:rsidRPr="00717387">
        <w:rPr>
          <w:rFonts w:eastAsia="Times New Roman"/>
        </w:rPr>
        <w:t xml:space="preserve">.1. Настоящее Положение о комиссии по урегулированию споров между участниками образовательных отношений (далее – Положение) устанавливает порядок создания, организации работы, принятия и исполнения решений Комиссией  по урегулированию споров между участниками образовательных отношений в  Государственном бюджетном общеобразовательном учреждении «Набережночелнинская школа № 75 для детей с ограниченными возможностями здоровья»  (далее - Комиссия, Школа).  </w:t>
      </w:r>
    </w:p>
    <w:p w:rsidR="001F470A" w:rsidRPr="00717387" w:rsidRDefault="001F470A" w:rsidP="00717387">
      <w:pPr>
        <w:shd w:val="clear" w:color="auto" w:fill="FFFFFF"/>
        <w:spacing w:after="0"/>
        <w:ind w:firstLine="426"/>
        <w:jc w:val="both"/>
        <w:textAlignment w:val="baseline"/>
        <w:rPr>
          <w:rFonts w:eastAsia="Calibri" w:cs="Times New Roman"/>
          <w:sz w:val="24"/>
          <w:szCs w:val="24"/>
        </w:rPr>
      </w:pPr>
      <w:r w:rsidRPr="00717387">
        <w:rPr>
          <w:rFonts w:eastAsia="Calibri" w:cs="Times New Roman"/>
          <w:sz w:val="24"/>
          <w:szCs w:val="24"/>
        </w:rPr>
        <w:t>1.2. Настоящее положение принято на Совете школы с учетом мнения общественных объединений обучающихся, родителей (законных представителей) несовершеннолетних обучающихся.</w:t>
      </w:r>
    </w:p>
    <w:p w:rsidR="001F470A" w:rsidRPr="00717387" w:rsidRDefault="001F470A" w:rsidP="00717387">
      <w:pPr>
        <w:shd w:val="clear" w:color="auto" w:fill="FFFFFF"/>
        <w:spacing w:after="0"/>
        <w:ind w:firstLine="426"/>
        <w:jc w:val="both"/>
        <w:textAlignment w:val="baseline"/>
        <w:rPr>
          <w:rFonts w:eastAsia="Calibri" w:cs="Times New Roman"/>
          <w:sz w:val="24"/>
          <w:szCs w:val="24"/>
        </w:rPr>
      </w:pPr>
      <w:r w:rsidRPr="00717387">
        <w:rPr>
          <w:rFonts w:eastAsia="Calibri" w:cs="Times New Roman"/>
          <w:sz w:val="24"/>
          <w:szCs w:val="24"/>
        </w:rPr>
        <w:t xml:space="preserve">1.3.  Комиссия создается в соответствии со статьей 45 Федерального </w:t>
      </w:r>
      <w:proofErr w:type="gramStart"/>
      <w:r w:rsidRPr="00717387">
        <w:rPr>
          <w:rFonts w:eastAsia="Calibri" w:cs="Times New Roman"/>
          <w:sz w:val="24"/>
          <w:szCs w:val="24"/>
        </w:rPr>
        <w:t>закона  от</w:t>
      </w:r>
      <w:proofErr w:type="gramEnd"/>
      <w:r w:rsidRPr="00717387">
        <w:rPr>
          <w:rFonts w:eastAsia="Calibri" w:cs="Times New Roman"/>
          <w:sz w:val="24"/>
          <w:szCs w:val="24"/>
        </w:rPr>
        <w:t xml:space="preserve"> 29.12.2012 № 273-ФЗ "Об образовании в Российской Федерации" в целях урегулирования разногласий между участниками образовательных отношений по вопросам реализации права на образование, в том числе в случаях возникновения конфликта интересов педагогического работника, вопросам применения локальных нормативных  актов Школы, обжалования решений о применении к обучающимся дисциплинарного взыскания.</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 xml:space="preserve">1.4. Комиссия в своей деятельности руководствуется Конституцией РФ, </w:t>
      </w:r>
      <w:r w:rsidRPr="00717387">
        <w:rPr>
          <w:rFonts w:eastAsia="Calibri" w:cs="Times New Roman"/>
          <w:sz w:val="24"/>
          <w:szCs w:val="24"/>
          <w:shd w:val="clear" w:color="auto" w:fill="FFFFFF"/>
        </w:rPr>
        <w:t>Федеральным законом</w:t>
      </w:r>
      <w:r w:rsidRPr="00717387">
        <w:rPr>
          <w:rFonts w:eastAsia="Calibri" w:cs="Times New Roman"/>
          <w:sz w:val="24"/>
          <w:szCs w:val="24"/>
        </w:rPr>
        <w:t xml:space="preserve"> "Об образовании в Российской Федерации"</w:t>
      </w:r>
      <w:r w:rsidRPr="00717387">
        <w:rPr>
          <w:rFonts w:eastAsia="Calibri" w:cs="Times New Roman"/>
          <w:sz w:val="24"/>
          <w:szCs w:val="24"/>
          <w:shd w:val="clear" w:color="auto" w:fill="FFFFFF"/>
        </w:rPr>
        <w:t xml:space="preserve">, а также другими федеральными законами, иными нормативными правовыми актами РФ, законами и иными нормативными правовыми актами субъектов РФ, содержащими нормы, регулирующие отношения в области образования, </w:t>
      </w:r>
      <w:r w:rsidRPr="00717387">
        <w:rPr>
          <w:rFonts w:eastAsia="Calibri" w:cs="Times New Roman"/>
          <w:sz w:val="24"/>
          <w:szCs w:val="24"/>
        </w:rPr>
        <w:t>локальными нормативными актами Школы и Положением.</w:t>
      </w:r>
    </w:p>
    <w:p w:rsidR="001F470A" w:rsidRPr="00B25D06" w:rsidRDefault="001F470A" w:rsidP="001F470A">
      <w:pPr>
        <w:spacing w:after="0" w:line="240" w:lineRule="auto"/>
        <w:ind w:firstLine="426"/>
        <w:jc w:val="both"/>
        <w:rPr>
          <w:rFonts w:eastAsia="Calibri" w:cs="Times New Roman"/>
          <w:szCs w:val="28"/>
        </w:rPr>
      </w:pPr>
    </w:p>
    <w:p w:rsidR="001F470A" w:rsidRPr="00717387" w:rsidRDefault="001F470A" w:rsidP="001F470A">
      <w:pPr>
        <w:spacing w:after="0" w:line="360" w:lineRule="auto"/>
        <w:ind w:firstLine="426"/>
        <w:jc w:val="center"/>
        <w:rPr>
          <w:rFonts w:eastAsia="Calibri" w:cs="Times New Roman"/>
          <w:b/>
          <w:sz w:val="24"/>
          <w:szCs w:val="28"/>
        </w:rPr>
      </w:pPr>
      <w:r w:rsidRPr="00717387">
        <w:rPr>
          <w:rFonts w:eastAsia="Calibri" w:cs="Times New Roman"/>
          <w:b/>
          <w:sz w:val="24"/>
          <w:szCs w:val="28"/>
        </w:rPr>
        <w:t>2. Функции и полномочия Комиссии</w:t>
      </w:r>
    </w:p>
    <w:p w:rsidR="001F470A" w:rsidRPr="00717387" w:rsidRDefault="001F470A" w:rsidP="00717387">
      <w:pPr>
        <w:spacing w:after="0"/>
        <w:ind w:firstLine="426"/>
        <w:jc w:val="both"/>
        <w:rPr>
          <w:rFonts w:eastAsia="Calibri" w:cs="Times New Roman"/>
          <w:sz w:val="24"/>
          <w:szCs w:val="28"/>
        </w:rPr>
      </w:pPr>
      <w:r w:rsidRPr="00717387">
        <w:rPr>
          <w:rFonts w:eastAsia="Calibri" w:cs="Times New Roman"/>
          <w:sz w:val="24"/>
          <w:szCs w:val="28"/>
        </w:rPr>
        <w:t>2.1. Комиссия осуществляет следующие функции:</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 xml:space="preserve">– </w:t>
      </w:r>
      <w:r w:rsidRPr="00717387">
        <w:rPr>
          <w:rFonts w:eastAsia="Calibri" w:cs="Times New Roman"/>
          <w:sz w:val="24"/>
          <w:szCs w:val="28"/>
        </w:rPr>
        <w:t>прием и рассмотрение обращений участников образовательных отношений по вопросам реализации права на образование;</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 xml:space="preserve">– </w:t>
      </w:r>
      <w:r w:rsidRPr="00717387">
        <w:rPr>
          <w:rFonts w:eastAsia="Calibri" w:cs="Times New Roman"/>
          <w:sz w:val="24"/>
          <w:szCs w:val="28"/>
        </w:rPr>
        <w:t>осуществление анализа представленных участниками образовательных отношений материалов, в т. ч. по вопросу возникновения конфликта интересов педагогического работника, применения локальных нормативных актов, решений о применении к обучающимся дисциплинарного взыскания;</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 xml:space="preserve">– </w:t>
      </w:r>
      <w:r w:rsidRPr="00717387">
        <w:rPr>
          <w:rFonts w:eastAsia="Calibri" w:cs="Times New Roman"/>
          <w:sz w:val="24"/>
          <w:szCs w:val="28"/>
        </w:rPr>
        <w:t>урегулирование разногласий между участниками образовательных отношений;</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 xml:space="preserve">– </w:t>
      </w:r>
      <w:r w:rsidRPr="00717387">
        <w:rPr>
          <w:rFonts w:eastAsia="Calibri" w:cs="Times New Roman"/>
          <w:sz w:val="24"/>
          <w:szCs w:val="28"/>
        </w:rPr>
        <w:t>принятие решений по результатам рассмотрения обращений.</w:t>
      </w:r>
    </w:p>
    <w:p w:rsidR="001F470A" w:rsidRPr="00717387" w:rsidRDefault="001F470A" w:rsidP="00717387">
      <w:pPr>
        <w:spacing w:after="0"/>
        <w:ind w:firstLine="426"/>
        <w:jc w:val="both"/>
        <w:rPr>
          <w:rFonts w:eastAsia="Calibri" w:cs="Times New Roman"/>
          <w:sz w:val="24"/>
          <w:szCs w:val="28"/>
        </w:rPr>
      </w:pPr>
      <w:r w:rsidRPr="00717387">
        <w:rPr>
          <w:rFonts w:eastAsia="Calibri" w:cs="Times New Roman"/>
          <w:sz w:val="24"/>
          <w:szCs w:val="28"/>
        </w:rPr>
        <w:t>2.2. Комиссия имеет право:</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w:t>
      </w:r>
      <w:r w:rsidRPr="00717387">
        <w:rPr>
          <w:rFonts w:eastAsia="Calibri" w:cs="Times New Roman"/>
          <w:sz w:val="24"/>
          <w:szCs w:val="28"/>
        </w:rPr>
        <w:t xml:space="preserve"> запрашивать у участников образовательных отношений необходимые для ее деятельности документы, материалы и информацию;</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w:t>
      </w:r>
      <w:r w:rsidRPr="00717387">
        <w:rPr>
          <w:rFonts w:eastAsia="Calibri" w:cs="Times New Roman"/>
          <w:sz w:val="24"/>
          <w:szCs w:val="28"/>
        </w:rPr>
        <w:t xml:space="preserve"> устанавливать сроки представления запрашиваемых документов, материалов и информации;</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w:t>
      </w:r>
      <w:r w:rsidRPr="00717387">
        <w:rPr>
          <w:rFonts w:eastAsia="Calibri" w:cs="Times New Roman"/>
          <w:sz w:val="24"/>
          <w:szCs w:val="28"/>
        </w:rPr>
        <w:t xml:space="preserve"> проводить необходимые консультации по рассматриваемым спорам с участниками образовательных отношений;</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w:t>
      </w:r>
      <w:r w:rsidRPr="00717387">
        <w:rPr>
          <w:rFonts w:eastAsia="Calibri" w:cs="Times New Roman"/>
          <w:sz w:val="24"/>
          <w:szCs w:val="28"/>
        </w:rPr>
        <w:t xml:space="preserve"> приглашать участников образовательных отношений для дачи разъяснений.</w:t>
      </w:r>
    </w:p>
    <w:p w:rsidR="001F470A" w:rsidRPr="00717387" w:rsidRDefault="001F470A" w:rsidP="00717387">
      <w:pPr>
        <w:spacing w:after="0"/>
        <w:ind w:firstLine="426"/>
        <w:jc w:val="both"/>
        <w:rPr>
          <w:rFonts w:eastAsia="Calibri" w:cs="Times New Roman"/>
          <w:sz w:val="24"/>
          <w:szCs w:val="28"/>
        </w:rPr>
      </w:pPr>
      <w:r w:rsidRPr="00717387">
        <w:rPr>
          <w:rFonts w:eastAsia="Calibri" w:cs="Times New Roman"/>
          <w:sz w:val="24"/>
          <w:szCs w:val="28"/>
        </w:rPr>
        <w:t>2.3. Комиссия обязана:</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w:t>
      </w:r>
      <w:r w:rsidRPr="00717387">
        <w:rPr>
          <w:rFonts w:eastAsia="Calibri" w:cs="Times New Roman"/>
          <w:sz w:val="24"/>
          <w:szCs w:val="28"/>
        </w:rPr>
        <w:t xml:space="preserve"> объективно, полно и всесторонне рассматривать обращение участника образовательных отношений;</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w:t>
      </w:r>
      <w:r w:rsidRPr="00717387">
        <w:rPr>
          <w:rFonts w:eastAsia="Calibri" w:cs="Times New Roman"/>
          <w:sz w:val="24"/>
          <w:szCs w:val="28"/>
        </w:rPr>
        <w:t xml:space="preserve"> обеспечивать соблюдение прав и свобод участников образовательных отношений;</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w:t>
      </w:r>
      <w:r w:rsidRPr="00717387">
        <w:rPr>
          <w:rFonts w:eastAsia="Calibri" w:cs="Times New Roman"/>
          <w:sz w:val="24"/>
          <w:szCs w:val="28"/>
        </w:rPr>
        <w:t xml:space="preserve"> стремиться к урегулированию разногласий между участниками образовательных отношений;</w:t>
      </w:r>
    </w:p>
    <w:p w:rsidR="001F470A" w:rsidRPr="00717387" w:rsidRDefault="001F470A" w:rsidP="00717387">
      <w:pPr>
        <w:spacing w:after="0"/>
        <w:jc w:val="both"/>
        <w:rPr>
          <w:rFonts w:eastAsia="Calibri" w:cs="Times New Roman"/>
          <w:sz w:val="24"/>
          <w:szCs w:val="28"/>
        </w:rPr>
      </w:pPr>
      <w:r w:rsidRPr="00B25D06">
        <w:rPr>
          <w:rFonts w:eastAsia="Calibri" w:cs="Times New Roman"/>
          <w:color w:val="000000"/>
          <w:szCs w:val="28"/>
        </w:rPr>
        <w:t>–</w:t>
      </w:r>
      <w:r w:rsidRPr="00B25D06">
        <w:rPr>
          <w:rFonts w:eastAsia="Calibri" w:cs="Times New Roman"/>
          <w:szCs w:val="28"/>
        </w:rPr>
        <w:t xml:space="preserve"> </w:t>
      </w:r>
      <w:r w:rsidRPr="00717387">
        <w:rPr>
          <w:rFonts w:eastAsia="Calibri" w:cs="Times New Roman"/>
          <w:sz w:val="24"/>
          <w:szCs w:val="28"/>
        </w:rPr>
        <w:t>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w:t>
      </w:r>
    </w:p>
    <w:p w:rsidR="001F470A" w:rsidRPr="00717387" w:rsidRDefault="001F470A" w:rsidP="001F470A">
      <w:pPr>
        <w:spacing w:after="0" w:line="240" w:lineRule="auto"/>
        <w:jc w:val="both"/>
        <w:rPr>
          <w:rFonts w:eastAsia="Calibri" w:cs="Times New Roman"/>
          <w:sz w:val="24"/>
          <w:szCs w:val="28"/>
        </w:rPr>
      </w:pPr>
      <w:r w:rsidRPr="00B25D06">
        <w:rPr>
          <w:rFonts w:eastAsia="Calibri" w:cs="Times New Roman"/>
          <w:color w:val="000000"/>
          <w:szCs w:val="28"/>
        </w:rPr>
        <w:t>–</w:t>
      </w:r>
      <w:r w:rsidRPr="00B25D06">
        <w:rPr>
          <w:rFonts w:eastAsia="Calibri" w:cs="Times New Roman"/>
          <w:szCs w:val="28"/>
        </w:rPr>
        <w:t xml:space="preserve"> </w:t>
      </w:r>
      <w:r w:rsidRPr="00717387">
        <w:rPr>
          <w:rFonts w:eastAsia="Calibri" w:cs="Times New Roman"/>
          <w:sz w:val="24"/>
          <w:szCs w:val="28"/>
        </w:rPr>
        <w:t>рассматривать обращение в течение десяти календарных дней с момента поступления обращения в письменной форме;</w:t>
      </w:r>
    </w:p>
    <w:p w:rsidR="001F470A" w:rsidRPr="00717387" w:rsidRDefault="001F470A" w:rsidP="00717387">
      <w:pPr>
        <w:spacing w:after="0"/>
        <w:jc w:val="both"/>
        <w:rPr>
          <w:rFonts w:eastAsia="Calibri" w:cs="Times New Roman"/>
          <w:sz w:val="24"/>
          <w:szCs w:val="28"/>
        </w:rPr>
      </w:pPr>
      <w:r w:rsidRPr="00717387">
        <w:rPr>
          <w:rFonts w:eastAsia="Calibri" w:cs="Times New Roman"/>
          <w:color w:val="000000"/>
          <w:sz w:val="24"/>
          <w:szCs w:val="28"/>
        </w:rPr>
        <w:t>–</w:t>
      </w:r>
      <w:r w:rsidRPr="00717387">
        <w:rPr>
          <w:rFonts w:eastAsia="Calibri" w:cs="Times New Roman"/>
          <w:sz w:val="24"/>
          <w:szCs w:val="28"/>
        </w:rPr>
        <w:t xml:space="preserve"> принимать решение в соответствии с законодательством об образовании, локальными нормативными актами Школы.</w:t>
      </w:r>
    </w:p>
    <w:p w:rsidR="001F470A" w:rsidRPr="00717387" w:rsidRDefault="001F470A" w:rsidP="00717387">
      <w:pPr>
        <w:spacing w:after="0"/>
        <w:jc w:val="both"/>
        <w:rPr>
          <w:rFonts w:eastAsia="Calibri" w:cs="Times New Roman"/>
          <w:sz w:val="24"/>
          <w:szCs w:val="28"/>
        </w:rPr>
      </w:pPr>
      <w:r w:rsidRPr="00717387">
        <w:rPr>
          <w:rFonts w:eastAsia="Calibri" w:cs="Times New Roman"/>
          <w:sz w:val="24"/>
          <w:szCs w:val="28"/>
        </w:rPr>
        <w:t>2.4. Члены комиссии осуществляют свою деятельность на безвозмездной основе.</w:t>
      </w:r>
    </w:p>
    <w:p w:rsidR="001F470A" w:rsidRPr="00717387" w:rsidRDefault="001F470A" w:rsidP="00717387">
      <w:pPr>
        <w:spacing w:after="0"/>
        <w:jc w:val="both"/>
        <w:rPr>
          <w:rFonts w:eastAsia="Calibri" w:cs="Times New Roman"/>
          <w:sz w:val="24"/>
          <w:szCs w:val="28"/>
        </w:rPr>
      </w:pPr>
      <w:r w:rsidRPr="00717387">
        <w:rPr>
          <w:rFonts w:eastAsia="Calibri" w:cs="Times New Roman"/>
          <w:sz w:val="24"/>
          <w:szCs w:val="28"/>
        </w:rPr>
        <w:t>2.5. Досрочное прекращение  полномочий члена Комиссии осуществляется:</w:t>
      </w:r>
    </w:p>
    <w:p w:rsidR="001F470A" w:rsidRPr="00717387" w:rsidRDefault="001F470A" w:rsidP="00717387">
      <w:pPr>
        <w:spacing w:after="0"/>
        <w:jc w:val="both"/>
        <w:rPr>
          <w:rFonts w:eastAsia="Calibri" w:cs="Times New Roman"/>
          <w:sz w:val="24"/>
          <w:szCs w:val="28"/>
        </w:rPr>
      </w:pPr>
      <w:r w:rsidRPr="00717387">
        <w:rPr>
          <w:rFonts w:eastAsia="Calibri" w:cs="Times New Roman"/>
          <w:sz w:val="24"/>
          <w:szCs w:val="28"/>
        </w:rPr>
        <w:lastRenderedPageBreak/>
        <w:t>-  на основании личного заявления члена Комиссии об исключении из его состава;</w:t>
      </w:r>
    </w:p>
    <w:p w:rsidR="001F470A" w:rsidRPr="00717387" w:rsidRDefault="001F470A" w:rsidP="00717387">
      <w:pPr>
        <w:spacing w:after="0"/>
        <w:jc w:val="both"/>
        <w:rPr>
          <w:rFonts w:eastAsia="Calibri" w:cs="Times New Roman"/>
          <w:sz w:val="24"/>
          <w:szCs w:val="28"/>
        </w:rPr>
      </w:pPr>
      <w:r w:rsidRPr="00717387">
        <w:rPr>
          <w:rFonts w:eastAsia="Calibri" w:cs="Times New Roman"/>
          <w:sz w:val="24"/>
          <w:szCs w:val="28"/>
        </w:rPr>
        <w:t>-  по требованию не менее 2/3 членов Комиссии, выраженному в письменной форме;</w:t>
      </w:r>
    </w:p>
    <w:p w:rsidR="001F470A" w:rsidRPr="00717387" w:rsidRDefault="001F470A" w:rsidP="00717387">
      <w:pPr>
        <w:spacing w:after="0"/>
        <w:jc w:val="both"/>
        <w:rPr>
          <w:rFonts w:eastAsia="Calibri" w:cs="Times New Roman"/>
          <w:sz w:val="24"/>
          <w:szCs w:val="28"/>
        </w:rPr>
      </w:pPr>
      <w:r w:rsidRPr="00717387">
        <w:rPr>
          <w:rFonts w:eastAsia="Calibri" w:cs="Times New Roman"/>
          <w:sz w:val="24"/>
          <w:szCs w:val="28"/>
        </w:rPr>
        <w:t>- в случае отчисления из Школы обучающегося – члена Комиссии, обучающегося, родителем (законным представителем), которого является член Комиссии, или увольнения работника члена Комиссии.</w:t>
      </w:r>
    </w:p>
    <w:p w:rsidR="001F470A" w:rsidRPr="00717387" w:rsidRDefault="001F470A" w:rsidP="00717387">
      <w:pPr>
        <w:spacing w:after="0"/>
        <w:jc w:val="both"/>
        <w:rPr>
          <w:rFonts w:eastAsia="Calibri" w:cs="Times New Roman"/>
          <w:sz w:val="24"/>
          <w:szCs w:val="28"/>
        </w:rPr>
      </w:pPr>
      <w:r w:rsidRPr="00717387">
        <w:rPr>
          <w:rFonts w:eastAsia="Calibri" w:cs="Times New Roman"/>
          <w:sz w:val="24"/>
          <w:szCs w:val="28"/>
        </w:rPr>
        <w:t>2.6.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3.1 настоящего Положения.</w:t>
      </w:r>
    </w:p>
    <w:p w:rsidR="001F470A" w:rsidRPr="00717387" w:rsidRDefault="001F470A" w:rsidP="00717387">
      <w:pPr>
        <w:spacing w:after="0"/>
        <w:jc w:val="both"/>
        <w:rPr>
          <w:rFonts w:eastAsia="Calibri" w:cs="Times New Roman"/>
          <w:sz w:val="24"/>
          <w:szCs w:val="28"/>
        </w:rPr>
      </w:pPr>
    </w:p>
    <w:p w:rsidR="001F470A" w:rsidRDefault="001F470A" w:rsidP="001F470A">
      <w:pPr>
        <w:numPr>
          <w:ilvl w:val="0"/>
          <w:numId w:val="19"/>
        </w:numPr>
        <w:spacing w:after="0" w:line="240" w:lineRule="auto"/>
        <w:jc w:val="center"/>
        <w:rPr>
          <w:rFonts w:eastAsia="Calibri" w:cs="Times New Roman"/>
          <w:b/>
          <w:szCs w:val="28"/>
        </w:rPr>
      </w:pPr>
      <w:r w:rsidRPr="00B25D06">
        <w:rPr>
          <w:rFonts w:eastAsia="Calibri" w:cs="Times New Roman"/>
          <w:b/>
          <w:szCs w:val="28"/>
        </w:rPr>
        <w:t>Состав и порядок работы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3.1. Комиссия создается в составе 6 членов. В состав Комиссии включаются равное число представителей совершеннолетних обучающихся (2 человека), родителей (законных представителей) несовершеннолетних обучающихся (2 человека), работников Школы (2 человека).</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Состав Комиссии утверждается сроком на один год приказом директора школы.</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3.2. В состав Комиссии входят председатель Комиссии, заместитель председателя Комиссии, ответственный секретарь и другие члены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3.3. Руководство Комиссией осуществляет председатель, избираемый простым большинством голосов членов комиссии из числа лиц, входящих в ее состав.</w:t>
      </w:r>
    </w:p>
    <w:p w:rsidR="001F470A" w:rsidRPr="00717387" w:rsidRDefault="001F470A" w:rsidP="00717387">
      <w:pPr>
        <w:spacing w:after="0"/>
        <w:jc w:val="both"/>
        <w:rPr>
          <w:rFonts w:eastAsia="Calibri" w:cs="Times New Roman"/>
          <w:sz w:val="24"/>
          <w:szCs w:val="24"/>
        </w:rPr>
      </w:pPr>
      <w:r w:rsidRPr="00717387">
        <w:rPr>
          <w:rFonts w:eastAsia="Calibri" w:cs="Times New Roman"/>
          <w:sz w:val="24"/>
          <w:szCs w:val="24"/>
        </w:rPr>
        <w:t>Председатель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 xml:space="preserve">- </w:t>
      </w:r>
      <w:r w:rsidRPr="00717387">
        <w:rPr>
          <w:rFonts w:eastAsia="Calibri" w:cs="Times New Roman"/>
          <w:sz w:val="24"/>
          <w:szCs w:val="24"/>
        </w:rPr>
        <w:t>осуществляет общее руководство деятельностью Комиссии;</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t xml:space="preserve">      - </w:t>
      </w:r>
      <w:r w:rsidRPr="00717387">
        <w:rPr>
          <w:rFonts w:eastAsia="Calibri" w:cs="Times New Roman"/>
          <w:sz w:val="24"/>
          <w:szCs w:val="24"/>
        </w:rPr>
        <w:t xml:space="preserve"> председательствует на заседаниях Комиссии;</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t xml:space="preserve">      - </w:t>
      </w:r>
      <w:r w:rsidRPr="00717387">
        <w:rPr>
          <w:rFonts w:eastAsia="Calibri" w:cs="Times New Roman"/>
          <w:sz w:val="24"/>
          <w:szCs w:val="24"/>
        </w:rPr>
        <w:t xml:space="preserve"> организует работу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 xml:space="preserve">- </w:t>
      </w:r>
      <w:r w:rsidRPr="00717387">
        <w:rPr>
          <w:rFonts w:eastAsia="Calibri" w:cs="Times New Roman"/>
          <w:sz w:val="24"/>
          <w:szCs w:val="24"/>
        </w:rPr>
        <w:t>определяет план работы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 xml:space="preserve">- </w:t>
      </w:r>
      <w:r w:rsidRPr="00717387">
        <w:rPr>
          <w:rFonts w:eastAsia="Calibri" w:cs="Times New Roman"/>
          <w:sz w:val="24"/>
          <w:szCs w:val="24"/>
        </w:rPr>
        <w:t xml:space="preserve"> осуществляет общий контроль за реализацией принятых Комиссией решений;</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 xml:space="preserve">- </w:t>
      </w:r>
      <w:r w:rsidRPr="00717387">
        <w:rPr>
          <w:rFonts w:eastAsia="Calibri" w:cs="Times New Roman"/>
          <w:sz w:val="24"/>
          <w:szCs w:val="24"/>
        </w:rPr>
        <w:t xml:space="preserve"> распределяет обязанности между членами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 имеет право включить в состав комиссии временных членов (в количестве двух человек) для объективного и всестороннего рассмотрения обращения по существу вопроса.</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3.4. Заместитель председателя Комиссии назначается решением председателя Комиссии.</w:t>
      </w:r>
    </w:p>
    <w:p w:rsidR="001F470A" w:rsidRPr="00717387" w:rsidRDefault="001F470A" w:rsidP="00717387">
      <w:pPr>
        <w:spacing w:after="0"/>
        <w:jc w:val="both"/>
        <w:rPr>
          <w:rFonts w:eastAsia="Calibri" w:cs="Times New Roman"/>
          <w:sz w:val="24"/>
          <w:szCs w:val="24"/>
        </w:rPr>
      </w:pPr>
      <w:r w:rsidRPr="00717387">
        <w:rPr>
          <w:rFonts w:eastAsia="Calibri" w:cs="Times New Roman"/>
          <w:sz w:val="24"/>
          <w:szCs w:val="24"/>
        </w:rPr>
        <w:t>Заместитель председателя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координирует работу членов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готовит документы, выносимые на рассмотрение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осуществляет контроль за выполнением плана работы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в случае отсутствия председателя Комиссии выполняет его обязанности.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3.5. Ответственным секретарем Комиссии является представитель работников Школы.</w:t>
      </w:r>
    </w:p>
    <w:p w:rsidR="001F470A" w:rsidRPr="00717387" w:rsidRDefault="001F470A" w:rsidP="00717387">
      <w:pPr>
        <w:spacing w:after="0"/>
        <w:jc w:val="both"/>
        <w:rPr>
          <w:rFonts w:eastAsia="Calibri" w:cs="Times New Roman"/>
          <w:sz w:val="24"/>
          <w:szCs w:val="24"/>
        </w:rPr>
      </w:pPr>
      <w:r w:rsidRPr="00717387">
        <w:rPr>
          <w:rFonts w:eastAsia="Calibri" w:cs="Times New Roman"/>
          <w:sz w:val="24"/>
          <w:szCs w:val="24"/>
        </w:rPr>
        <w:t>Ответственный секретарь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организует делопроизводство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ведет протоколы заседаний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информирует членов Комиссии о дате, месте и времени проведения заседаний Комиссии     </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 xml:space="preserve">и о вопросах, включенных в повестку дня заседания Комиссии, в срок не позднее пяти    </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календарных дней до дня проведения заседания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обеспечивает контроль за выполнением решений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несет ответственность за сохранность документов и иных материалов, рассматриваемых   </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на заседаниях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3.6. Член Комиссии имеет право:</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принимать участие в подготовке заседаний Комиссии;</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обращаться к председателю Комиссии по вопросам, входящим в компетенцию Комиссии;</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lastRenderedPageBreak/>
        <w:t>–</w:t>
      </w:r>
      <w:r w:rsidRPr="00717387">
        <w:rPr>
          <w:rFonts w:eastAsia="Calibri" w:cs="Times New Roman"/>
          <w:sz w:val="24"/>
          <w:szCs w:val="24"/>
        </w:rPr>
        <w:t xml:space="preserve"> обращаться по вопросам, входящим в компетенцию Комиссии, за необходимой информацией к лицам, органам и организациям;</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t>–</w:t>
      </w:r>
      <w:r w:rsidRPr="00717387">
        <w:rPr>
          <w:rFonts w:eastAsia="Calibri" w:cs="Times New Roman"/>
          <w:sz w:val="24"/>
          <w:szCs w:val="24"/>
        </w:rPr>
        <w:t xml:space="preserve"> вносить предложения руководству Комиссии о совершенствовании организации работы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3.7. Член Комиссии обязан:</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t xml:space="preserve">– </w:t>
      </w:r>
      <w:r w:rsidRPr="00717387">
        <w:rPr>
          <w:rFonts w:eastAsia="Calibri" w:cs="Times New Roman"/>
          <w:sz w:val="24"/>
          <w:szCs w:val="24"/>
        </w:rPr>
        <w:t>участвовать в заседаниях Комиссии;</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t xml:space="preserve">– </w:t>
      </w:r>
      <w:r w:rsidRPr="00717387">
        <w:rPr>
          <w:rFonts w:eastAsia="Calibri" w:cs="Times New Roman"/>
          <w:sz w:val="24"/>
          <w:szCs w:val="24"/>
        </w:rPr>
        <w:t>выполнять возложенные на него функции в соответствии с Положением и решениями Комиссии;</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t xml:space="preserve">– </w:t>
      </w:r>
      <w:r w:rsidRPr="00717387">
        <w:rPr>
          <w:rFonts w:eastAsia="Calibri" w:cs="Times New Roman"/>
          <w:sz w:val="24"/>
          <w:szCs w:val="24"/>
        </w:rPr>
        <w:t>соблюдать требования законодательных и иных нормативных правовых актов при реализации своих функций;</w:t>
      </w:r>
    </w:p>
    <w:p w:rsidR="001F470A" w:rsidRPr="00717387" w:rsidRDefault="001F470A" w:rsidP="00717387">
      <w:pPr>
        <w:spacing w:after="0"/>
        <w:jc w:val="both"/>
        <w:rPr>
          <w:rFonts w:eastAsia="Calibri" w:cs="Times New Roman"/>
          <w:sz w:val="24"/>
          <w:szCs w:val="24"/>
        </w:rPr>
      </w:pPr>
      <w:r w:rsidRPr="00717387">
        <w:rPr>
          <w:rFonts w:eastAsia="Calibri" w:cs="Times New Roman"/>
          <w:color w:val="000000"/>
          <w:sz w:val="24"/>
          <w:szCs w:val="24"/>
        </w:rPr>
        <w:t xml:space="preserve">– </w:t>
      </w:r>
      <w:r w:rsidRPr="00717387">
        <w:rPr>
          <w:rFonts w:eastAsia="Calibri" w:cs="Times New Roman"/>
          <w:sz w:val="24"/>
          <w:szCs w:val="24"/>
        </w:rPr>
        <w:t>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3.8. 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Заседание Комиссии считается правомочным, если на нем присутствует не менее двух третьих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Школы.</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3.9. 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color w:val="000000"/>
          <w:sz w:val="24"/>
          <w:szCs w:val="24"/>
        </w:rPr>
        <w:t>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Школы.</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 xml:space="preserve">В случае необоснованности обращения участника образовательных отношений, отсутствии нарушения права на образование, </w:t>
      </w:r>
      <w:r w:rsidRPr="00717387">
        <w:rPr>
          <w:rFonts w:eastAsia="Calibri" w:cs="Times New Roman"/>
          <w:color w:val="000000"/>
          <w:sz w:val="24"/>
          <w:szCs w:val="24"/>
        </w:rPr>
        <w:t>Комиссия отказывает в удовлетворении просьбы обратившегося лица.</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председательствовавший на заседании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Решения Комиссии оформляются протоколами, которые подписываются всеми присутствующими членами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3.10. 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совет обучающихся, совет родителей, а также в представительный орган работников Школы для исполнения.</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Решение Комиссии может быть обжаловано в установленном законодательством РФ порядке.</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Решение комиссии является обязательным для всех участников образовательных отношений  Школы, и подлежит исполнению в сроки, предусмотренные указанным решением.</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3.11.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3.12. Срок хранения документов Комиссии в школе  составляет три года.</w:t>
      </w:r>
    </w:p>
    <w:p w:rsidR="001F470A" w:rsidRPr="00717387" w:rsidRDefault="001F470A" w:rsidP="00717387">
      <w:pPr>
        <w:spacing w:after="0"/>
        <w:ind w:firstLine="426"/>
        <w:jc w:val="both"/>
        <w:rPr>
          <w:rFonts w:eastAsia="Calibri" w:cs="Times New Roman"/>
          <w:sz w:val="24"/>
          <w:szCs w:val="24"/>
        </w:rPr>
      </w:pPr>
    </w:p>
    <w:p w:rsidR="001F470A" w:rsidRPr="00717387" w:rsidRDefault="001F470A" w:rsidP="00717387">
      <w:pPr>
        <w:numPr>
          <w:ilvl w:val="0"/>
          <w:numId w:val="19"/>
        </w:numPr>
        <w:spacing w:after="0"/>
        <w:jc w:val="both"/>
        <w:rPr>
          <w:rFonts w:eastAsia="Calibri" w:cs="Times New Roman"/>
          <w:b/>
          <w:sz w:val="24"/>
          <w:szCs w:val="24"/>
        </w:rPr>
      </w:pPr>
      <w:r w:rsidRPr="00717387">
        <w:rPr>
          <w:rFonts w:eastAsia="Calibri" w:cs="Times New Roman"/>
          <w:b/>
          <w:sz w:val="24"/>
          <w:szCs w:val="24"/>
        </w:rPr>
        <w:t>Порядок рассмотрения обращений участников образовательных отношений</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4.1. Комиссия рассматривает обращения, поступившие от участников образовательных отношений по вопросам реализации права на образование.</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4.2. Обращение в письменной форме подается ответственному секретарю Комиссии, который фиксирует в журнале его поступление и выдает расписку о его принятии. К обращению могут прилагаться необходимые материалы.</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lastRenderedPageBreak/>
        <w:t>4.3. 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Школы.</w:t>
      </w:r>
    </w:p>
    <w:p w:rsidR="001F470A" w:rsidRPr="00717387" w:rsidRDefault="001F470A" w:rsidP="00717387">
      <w:pPr>
        <w:spacing w:after="0"/>
        <w:ind w:firstLine="426"/>
        <w:jc w:val="both"/>
        <w:rPr>
          <w:rFonts w:eastAsia="Calibri" w:cs="Times New Roman"/>
          <w:color w:val="000000"/>
          <w:sz w:val="24"/>
          <w:szCs w:val="24"/>
          <w:shd w:val="clear" w:color="auto" w:fill="FFFFFF"/>
        </w:rPr>
      </w:pPr>
      <w:r w:rsidRPr="00717387">
        <w:rPr>
          <w:rFonts w:eastAsia="Calibri" w:cs="Times New Roman"/>
          <w:sz w:val="24"/>
          <w:szCs w:val="24"/>
        </w:rPr>
        <w:t xml:space="preserve"> </w:t>
      </w:r>
      <w:r w:rsidRPr="00717387">
        <w:rPr>
          <w:rFonts w:eastAsia="Calibri" w:cs="Times New Roman"/>
          <w:color w:val="000000"/>
          <w:sz w:val="24"/>
          <w:szCs w:val="24"/>
          <w:shd w:val="clear" w:color="auto" w:fill="FFFFFF"/>
        </w:rPr>
        <w:t>4.4. 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обращения и принятию по нему решения.</w:t>
      </w:r>
    </w:p>
    <w:p w:rsidR="001F470A" w:rsidRPr="00717387" w:rsidRDefault="001F470A" w:rsidP="00717387">
      <w:pPr>
        <w:spacing w:after="0"/>
        <w:ind w:firstLine="550"/>
        <w:jc w:val="both"/>
        <w:rPr>
          <w:rFonts w:eastAsia="Calibri" w:cs="Times New Roman"/>
          <w:color w:val="000000"/>
          <w:sz w:val="24"/>
          <w:szCs w:val="24"/>
          <w:shd w:val="clear" w:color="auto" w:fill="FFFFFF"/>
        </w:rPr>
      </w:pPr>
    </w:p>
    <w:p w:rsidR="001F470A" w:rsidRPr="00717387" w:rsidRDefault="001F470A" w:rsidP="00717387">
      <w:pPr>
        <w:spacing w:after="0"/>
        <w:ind w:firstLine="550"/>
        <w:jc w:val="both"/>
        <w:rPr>
          <w:rFonts w:eastAsia="Calibri" w:cs="Times New Roman"/>
          <w:b/>
          <w:sz w:val="24"/>
          <w:szCs w:val="24"/>
        </w:rPr>
      </w:pPr>
      <w:r w:rsidRPr="00717387">
        <w:rPr>
          <w:rFonts w:eastAsia="Calibri" w:cs="Times New Roman"/>
          <w:b/>
          <w:sz w:val="24"/>
          <w:szCs w:val="24"/>
        </w:rPr>
        <w:t>5. Заключительные положения</w:t>
      </w:r>
    </w:p>
    <w:p w:rsidR="001F470A" w:rsidRPr="00717387" w:rsidRDefault="001F470A" w:rsidP="00717387">
      <w:pPr>
        <w:spacing w:after="0"/>
        <w:ind w:firstLine="426"/>
        <w:jc w:val="both"/>
        <w:rPr>
          <w:rFonts w:eastAsia="Calibri" w:cs="Times New Roman"/>
          <w:sz w:val="24"/>
          <w:szCs w:val="24"/>
        </w:rPr>
      </w:pPr>
      <w:r w:rsidRPr="00717387">
        <w:rPr>
          <w:rFonts w:eastAsia="Calibri" w:cs="Times New Roman"/>
          <w:sz w:val="24"/>
          <w:szCs w:val="24"/>
        </w:rPr>
        <w:t xml:space="preserve">5.1. Изменения в Положение могут быть внесены только с учетом мнения </w:t>
      </w:r>
      <w:r w:rsidRPr="00717387">
        <w:rPr>
          <w:rFonts w:eastAsia="Calibri" w:cs="Times New Roman"/>
          <w:color w:val="000000"/>
          <w:sz w:val="24"/>
          <w:szCs w:val="24"/>
        </w:rPr>
        <w:t xml:space="preserve">Совета </w:t>
      </w:r>
      <w:r w:rsidRPr="00717387">
        <w:rPr>
          <w:rFonts w:eastAsia="Calibri" w:cs="Times New Roman"/>
          <w:sz w:val="24"/>
          <w:szCs w:val="24"/>
        </w:rPr>
        <w:t>Школы.</w:t>
      </w:r>
    </w:p>
    <w:p w:rsidR="00440714" w:rsidRDefault="00440714"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Default="00CE555D" w:rsidP="00717387">
      <w:pPr>
        <w:pStyle w:val="a4"/>
        <w:spacing w:line="276" w:lineRule="auto"/>
        <w:jc w:val="both"/>
        <w:rPr>
          <w:rFonts w:ascii="Times New Roman" w:hAnsi="Times New Roman" w:cs="Times New Roman"/>
          <w:sz w:val="24"/>
          <w:szCs w:val="24"/>
        </w:rPr>
      </w:pPr>
    </w:p>
    <w:p w:rsidR="00CE555D" w:rsidRPr="00717387" w:rsidRDefault="00CE555D" w:rsidP="00717387">
      <w:pPr>
        <w:pStyle w:val="a4"/>
        <w:spacing w:line="276" w:lineRule="auto"/>
        <w:jc w:val="both"/>
        <w:rPr>
          <w:rFonts w:ascii="Times New Roman" w:hAnsi="Times New Roman" w:cs="Times New Roman"/>
          <w:sz w:val="24"/>
          <w:szCs w:val="24"/>
        </w:rPr>
      </w:pPr>
      <w:bookmarkStart w:id="0" w:name="_GoBack"/>
      <w:r>
        <w:rPr>
          <w:rFonts w:ascii="Times New Roman" w:hAnsi="Times New Roman" w:cs="Times New Roman"/>
          <w:noProof/>
          <w:sz w:val="24"/>
          <w:szCs w:val="24"/>
          <w:lang w:eastAsia="ru-RU"/>
        </w:rPr>
        <w:lastRenderedPageBreak/>
        <w:drawing>
          <wp:inline distT="0" distB="0" distL="0" distR="0">
            <wp:extent cx="6750685" cy="9283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6750685" cy="9283700"/>
                    </a:xfrm>
                    <a:prstGeom prst="rect">
                      <a:avLst/>
                    </a:prstGeom>
                  </pic:spPr>
                </pic:pic>
              </a:graphicData>
            </a:graphic>
          </wp:inline>
        </w:drawing>
      </w:r>
      <w:bookmarkEnd w:id="0"/>
    </w:p>
    <w:sectPr w:rsidR="00CE555D" w:rsidRPr="00717387" w:rsidSect="000B6E83">
      <w:pgSz w:w="11906" w:h="16838"/>
      <w:pgMar w:top="568" w:right="566" w:bottom="284"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Microsoft Sans Serif">
    <w:panose1 w:val="020B0604020202020204"/>
    <w:charset w:val="CC"/>
    <w:family w:val="swiss"/>
    <w:pitch w:val="variable"/>
    <w:sig w:usb0="E5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37EE3702"/>
    <w:lvl w:ilvl="0">
      <w:numFmt w:val="bullet"/>
      <w:lvlText w:val="*"/>
      <w:lvlJc w:val="left"/>
    </w:lvl>
  </w:abstractNum>
  <w:abstractNum w:abstractNumId="1" w15:restartNumberingAfterBreak="0">
    <w:nsid w:val="04BC54B2"/>
    <w:multiLevelType w:val="multilevel"/>
    <w:tmpl w:val="AA9484F0"/>
    <w:lvl w:ilvl="0">
      <w:start w:val="1"/>
      <w:numFmt w:val="decimal"/>
      <w:lvlText w:val="%1."/>
      <w:lvlJc w:val="left"/>
      <w:pPr>
        <w:ind w:left="720" w:hanging="360"/>
      </w:pPr>
      <w:rPr>
        <w:rFonts w:hint="default"/>
      </w:rPr>
    </w:lvl>
    <w:lvl w:ilvl="1">
      <w:start w:val="1"/>
      <w:numFmt w:val="decimal"/>
      <w:isLgl/>
      <w:lvlText w:val="%1.%2."/>
      <w:lvlJc w:val="left"/>
      <w:pPr>
        <w:ind w:left="3479"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F4155C2"/>
    <w:multiLevelType w:val="hybridMultilevel"/>
    <w:tmpl w:val="545CD70A"/>
    <w:lvl w:ilvl="0" w:tplc="EA007EEA">
      <w:start w:val="1"/>
      <w:numFmt w:val="decimal"/>
      <w:lvlText w:val="%1."/>
      <w:lvlJc w:val="left"/>
      <w:pPr>
        <w:ind w:left="720" w:hanging="360"/>
      </w:pPr>
      <w:rPr>
        <w:rFonts w:ascii="Calibri" w:eastAsia="Times New Roman" w:hAnsi="Calibri"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8A2301B"/>
    <w:multiLevelType w:val="multilevel"/>
    <w:tmpl w:val="617C2FB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3C14AA"/>
    <w:multiLevelType w:val="hybridMultilevel"/>
    <w:tmpl w:val="CBE2368C"/>
    <w:lvl w:ilvl="0" w:tplc="AE769042">
      <w:start w:val="3"/>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20EE7B07"/>
    <w:multiLevelType w:val="multilevel"/>
    <w:tmpl w:val="422E69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1">
      <w:start w:val="19"/>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6095AD8"/>
    <w:multiLevelType w:val="multilevel"/>
    <w:tmpl w:val="BB8EBD0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7" w15:restartNumberingAfterBreak="0">
    <w:nsid w:val="332416C0"/>
    <w:multiLevelType w:val="multilevel"/>
    <w:tmpl w:val="FC7EF5C8"/>
    <w:lvl w:ilvl="0">
      <w:start w:val="7"/>
      <w:numFmt w:val="decimal"/>
      <w:lvlText w:val="%1."/>
      <w:lvlJc w:val="left"/>
      <w:pPr>
        <w:ind w:left="420" w:hanging="420"/>
      </w:pPr>
      <w:rPr>
        <w:rFonts w:eastAsia="Times New Roman" w:hint="default"/>
      </w:rPr>
    </w:lvl>
    <w:lvl w:ilvl="1">
      <w:start w:val="1"/>
      <w:numFmt w:val="decimal"/>
      <w:lvlText w:val="%1.%2."/>
      <w:lvlJc w:val="left"/>
      <w:pPr>
        <w:ind w:left="720" w:hanging="72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1080" w:hanging="108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440" w:hanging="144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800" w:hanging="180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8" w15:restartNumberingAfterBreak="0">
    <w:nsid w:val="42492A13"/>
    <w:multiLevelType w:val="multilevel"/>
    <w:tmpl w:val="AA9484F0"/>
    <w:lvl w:ilvl="0">
      <w:start w:val="1"/>
      <w:numFmt w:val="decimal"/>
      <w:lvlText w:val="%1."/>
      <w:lvlJc w:val="left"/>
      <w:pPr>
        <w:ind w:left="502" w:hanging="360"/>
      </w:pPr>
      <w:rPr>
        <w:rFonts w:hint="default"/>
      </w:rPr>
    </w:lvl>
    <w:lvl w:ilvl="1">
      <w:start w:val="1"/>
      <w:numFmt w:val="decimal"/>
      <w:isLgl/>
      <w:lvlText w:val="%1.%2."/>
      <w:lvlJc w:val="left"/>
      <w:pPr>
        <w:ind w:left="862" w:hanging="360"/>
      </w:pPr>
      <w:rPr>
        <w:rFonts w:hint="default"/>
      </w:rPr>
    </w:lvl>
    <w:lvl w:ilvl="2">
      <w:start w:val="1"/>
      <w:numFmt w:val="decimal"/>
      <w:isLgl/>
      <w:lvlText w:val="%1.%2.%3."/>
      <w:lvlJc w:val="left"/>
      <w:pPr>
        <w:ind w:left="1582" w:hanging="720"/>
      </w:pPr>
      <w:rPr>
        <w:rFonts w:hint="default"/>
      </w:rPr>
    </w:lvl>
    <w:lvl w:ilvl="3">
      <w:start w:val="1"/>
      <w:numFmt w:val="decimal"/>
      <w:isLgl/>
      <w:lvlText w:val="%1.%2.%3.%4."/>
      <w:lvlJc w:val="left"/>
      <w:pPr>
        <w:ind w:left="1942" w:hanging="720"/>
      </w:pPr>
      <w:rPr>
        <w:rFonts w:hint="default"/>
      </w:rPr>
    </w:lvl>
    <w:lvl w:ilvl="4">
      <w:start w:val="1"/>
      <w:numFmt w:val="decimal"/>
      <w:isLgl/>
      <w:lvlText w:val="%1.%2.%3.%4.%5."/>
      <w:lvlJc w:val="left"/>
      <w:pPr>
        <w:ind w:left="2662" w:hanging="1080"/>
      </w:pPr>
      <w:rPr>
        <w:rFonts w:hint="default"/>
      </w:rPr>
    </w:lvl>
    <w:lvl w:ilvl="5">
      <w:start w:val="1"/>
      <w:numFmt w:val="decimal"/>
      <w:isLgl/>
      <w:lvlText w:val="%1.%2.%3.%4.%5.%6."/>
      <w:lvlJc w:val="left"/>
      <w:pPr>
        <w:ind w:left="3022" w:hanging="1080"/>
      </w:pPr>
      <w:rPr>
        <w:rFonts w:hint="default"/>
      </w:rPr>
    </w:lvl>
    <w:lvl w:ilvl="6">
      <w:start w:val="1"/>
      <w:numFmt w:val="decimal"/>
      <w:isLgl/>
      <w:lvlText w:val="%1.%2.%3.%4.%5.%6.%7."/>
      <w:lvlJc w:val="left"/>
      <w:pPr>
        <w:ind w:left="3742" w:hanging="1440"/>
      </w:pPr>
      <w:rPr>
        <w:rFonts w:hint="default"/>
      </w:rPr>
    </w:lvl>
    <w:lvl w:ilvl="7">
      <w:start w:val="1"/>
      <w:numFmt w:val="decimal"/>
      <w:isLgl/>
      <w:lvlText w:val="%1.%2.%3.%4.%5.%6.%7.%8."/>
      <w:lvlJc w:val="left"/>
      <w:pPr>
        <w:ind w:left="4102" w:hanging="1440"/>
      </w:pPr>
      <w:rPr>
        <w:rFonts w:hint="default"/>
      </w:rPr>
    </w:lvl>
    <w:lvl w:ilvl="8">
      <w:start w:val="1"/>
      <w:numFmt w:val="decimal"/>
      <w:isLgl/>
      <w:lvlText w:val="%1.%2.%3.%4.%5.%6.%7.%8.%9."/>
      <w:lvlJc w:val="left"/>
      <w:pPr>
        <w:ind w:left="4822" w:hanging="1800"/>
      </w:pPr>
      <w:rPr>
        <w:rFonts w:hint="default"/>
      </w:rPr>
    </w:lvl>
  </w:abstractNum>
  <w:abstractNum w:abstractNumId="9" w15:restartNumberingAfterBreak="0">
    <w:nsid w:val="44E72630"/>
    <w:multiLevelType w:val="multilevel"/>
    <w:tmpl w:val="88C69902"/>
    <w:lvl w:ilvl="0">
      <w:start w:val="4"/>
      <w:numFmt w:val="decimal"/>
      <w:lvlText w:val="%1."/>
      <w:lvlJc w:val="left"/>
      <w:pPr>
        <w:ind w:left="564" w:hanging="564"/>
      </w:pPr>
      <w:rPr>
        <w:rFonts w:hint="default"/>
      </w:rPr>
    </w:lvl>
    <w:lvl w:ilvl="1">
      <w:start w:val="13"/>
      <w:numFmt w:val="decimal"/>
      <w:lvlText w:val="%1.%2."/>
      <w:lvlJc w:val="left"/>
      <w:pPr>
        <w:ind w:left="1812" w:hanging="720"/>
      </w:pPr>
      <w:rPr>
        <w:rFonts w:hint="default"/>
      </w:rPr>
    </w:lvl>
    <w:lvl w:ilvl="2">
      <w:start w:val="1"/>
      <w:numFmt w:val="decimal"/>
      <w:lvlText w:val="%1.%2.%3."/>
      <w:lvlJc w:val="left"/>
      <w:pPr>
        <w:ind w:left="2904" w:hanging="720"/>
      </w:pPr>
      <w:rPr>
        <w:rFonts w:hint="default"/>
      </w:rPr>
    </w:lvl>
    <w:lvl w:ilvl="3">
      <w:start w:val="1"/>
      <w:numFmt w:val="decimal"/>
      <w:lvlText w:val="%1.%2.%3.%4."/>
      <w:lvlJc w:val="left"/>
      <w:pPr>
        <w:ind w:left="4356" w:hanging="1080"/>
      </w:pPr>
      <w:rPr>
        <w:rFonts w:hint="default"/>
      </w:rPr>
    </w:lvl>
    <w:lvl w:ilvl="4">
      <w:start w:val="1"/>
      <w:numFmt w:val="decimal"/>
      <w:lvlText w:val="%1.%2.%3.%4.%5."/>
      <w:lvlJc w:val="left"/>
      <w:pPr>
        <w:ind w:left="5448" w:hanging="1080"/>
      </w:pPr>
      <w:rPr>
        <w:rFonts w:hint="default"/>
      </w:rPr>
    </w:lvl>
    <w:lvl w:ilvl="5">
      <w:start w:val="1"/>
      <w:numFmt w:val="decimal"/>
      <w:lvlText w:val="%1.%2.%3.%4.%5.%6."/>
      <w:lvlJc w:val="left"/>
      <w:pPr>
        <w:ind w:left="6900" w:hanging="1440"/>
      </w:pPr>
      <w:rPr>
        <w:rFonts w:hint="default"/>
      </w:rPr>
    </w:lvl>
    <w:lvl w:ilvl="6">
      <w:start w:val="1"/>
      <w:numFmt w:val="decimal"/>
      <w:lvlText w:val="%1.%2.%3.%4.%5.%6.%7."/>
      <w:lvlJc w:val="left"/>
      <w:pPr>
        <w:ind w:left="8352" w:hanging="1800"/>
      </w:pPr>
      <w:rPr>
        <w:rFonts w:hint="default"/>
      </w:rPr>
    </w:lvl>
    <w:lvl w:ilvl="7">
      <w:start w:val="1"/>
      <w:numFmt w:val="decimal"/>
      <w:lvlText w:val="%1.%2.%3.%4.%5.%6.%7.%8."/>
      <w:lvlJc w:val="left"/>
      <w:pPr>
        <w:ind w:left="9444" w:hanging="1800"/>
      </w:pPr>
      <w:rPr>
        <w:rFonts w:hint="default"/>
      </w:rPr>
    </w:lvl>
    <w:lvl w:ilvl="8">
      <w:start w:val="1"/>
      <w:numFmt w:val="decimal"/>
      <w:lvlText w:val="%1.%2.%3.%4.%5.%6.%7.%8.%9."/>
      <w:lvlJc w:val="left"/>
      <w:pPr>
        <w:ind w:left="10896" w:hanging="2160"/>
      </w:pPr>
      <w:rPr>
        <w:rFonts w:hint="default"/>
      </w:rPr>
    </w:lvl>
  </w:abstractNum>
  <w:abstractNum w:abstractNumId="10" w15:restartNumberingAfterBreak="0">
    <w:nsid w:val="4C8307EE"/>
    <w:multiLevelType w:val="singleLevel"/>
    <w:tmpl w:val="E8F0EFB4"/>
    <w:lvl w:ilvl="0">
      <w:start w:val="6"/>
      <w:numFmt w:val="decimal"/>
      <w:lvlText w:val="14.12.%1."/>
      <w:legacy w:legacy="1" w:legacySpace="0" w:legacyIndent="1137"/>
      <w:lvlJc w:val="left"/>
      <w:rPr>
        <w:rFonts w:ascii="Times New Roman" w:hAnsi="Times New Roman" w:cs="Times New Roman" w:hint="default"/>
      </w:rPr>
    </w:lvl>
  </w:abstractNum>
  <w:abstractNum w:abstractNumId="11" w15:restartNumberingAfterBreak="0">
    <w:nsid w:val="4FAB2993"/>
    <w:multiLevelType w:val="hybridMultilevel"/>
    <w:tmpl w:val="4D344E10"/>
    <w:lvl w:ilvl="0" w:tplc="E3024840">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65117C0A"/>
    <w:multiLevelType w:val="multilevel"/>
    <w:tmpl w:val="A808D2AE"/>
    <w:lvl w:ilvl="0">
      <w:start w:val="14"/>
      <w:numFmt w:val="decimal"/>
      <w:lvlText w:val="%1."/>
      <w:lvlJc w:val="left"/>
      <w:pPr>
        <w:ind w:left="975" w:hanging="975"/>
      </w:pPr>
      <w:rPr>
        <w:rFonts w:hint="default"/>
      </w:rPr>
    </w:lvl>
    <w:lvl w:ilvl="1">
      <w:start w:val="12"/>
      <w:numFmt w:val="decimal"/>
      <w:lvlText w:val="%1.%2."/>
      <w:lvlJc w:val="left"/>
      <w:pPr>
        <w:ind w:left="975" w:hanging="975"/>
      </w:pPr>
      <w:rPr>
        <w:rFonts w:hint="default"/>
      </w:rPr>
    </w:lvl>
    <w:lvl w:ilvl="2">
      <w:start w:val="6"/>
      <w:numFmt w:val="decimal"/>
      <w:lvlText w:val="%1.%2.%3."/>
      <w:lvlJc w:val="left"/>
      <w:pPr>
        <w:ind w:left="975" w:hanging="975"/>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67CC3892"/>
    <w:multiLevelType w:val="multilevel"/>
    <w:tmpl w:val="15F0E61E"/>
    <w:lvl w:ilvl="0">
      <w:start w:val="4"/>
      <w:numFmt w:val="decimal"/>
      <w:lvlText w:val="%1."/>
      <w:lvlJc w:val="left"/>
      <w:pPr>
        <w:ind w:left="636" w:hanging="636"/>
      </w:pPr>
      <w:rPr>
        <w:rFonts w:eastAsia="Times New Roman" w:hint="default"/>
      </w:rPr>
    </w:lvl>
    <w:lvl w:ilvl="1">
      <w:start w:val="7"/>
      <w:numFmt w:val="decimal"/>
      <w:lvlText w:val="%1.%2."/>
      <w:lvlJc w:val="left"/>
      <w:pPr>
        <w:ind w:left="1176" w:hanging="720"/>
      </w:pPr>
      <w:rPr>
        <w:rFonts w:eastAsia="Times New Roman" w:hint="default"/>
      </w:rPr>
    </w:lvl>
    <w:lvl w:ilvl="2">
      <w:start w:val="2"/>
      <w:numFmt w:val="decimal"/>
      <w:lvlText w:val="%1.%2.%3."/>
      <w:lvlJc w:val="left"/>
      <w:pPr>
        <w:ind w:left="1632" w:hanging="720"/>
      </w:pPr>
      <w:rPr>
        <w:rFonts w:eastAsia="Times New Roman" w:hint="default"/>
      </w:rPr>
    </w:lvl>
    <w:lvl w:ilvl="3">
      <w:start w:val="1"/>
      <w:numFmt w:val="decimal"/>
      <w:lvlText w:val="%1.%2.%3.%4."/>
      <w:lvlJc w:val="left"/>
      <w:pPr>
        <w:ind w:left="2448" w:hanging="1080"/>
      </w:pPr>
      <w:rPr>
        <w:rFonts w:eastAsia="Times New Roman" w:hint="default"/>
      </w:rPr>
    </w:lvl>
    <w:lvl w:ilvl="4">
      <w:start w:val="1"/>
      <w:numFmt w:val="decimal"/>
      <w:lvlText w:val="%1.%2.%3.%4.%5."/>
      <w:lvlJc w:val="left"/>
      <w:pPr>
        <w:ind w:left="2904" w:hanging="1080"/>
      </w:pPr>
      <w:rPr>
        <w:rFonts w:eastAsia="Times New Roman" w:hint="default"/>
      </w:rPr>
    </w:lvl>
    <w:lvl w:ilvl="5">
      <w:start w:val="1"/>
      <w:numFmt w:val="decimal"/>
      <w:lvlText w:val="%1.%2.%3.%4.%5.%6."/>
      <w:lvlJc w:val="left"/>
      <w:pPr>
        <w:ind w:left="3720" w:hanging="1440"/>
      </w:pPr>
      <w:rPr>
        <w:rFonts w:eastAsia="Times New Roman" w:hint="default"/>
      </w:rPr>
    </w:lvl>
    <w:lvl w:ilvl="6">
      <w:start w:val="1"/>
      <w:numFmt w:val="decimal"/>
      <w:lvlText w:val="%1.%2.%3.%4.%5.%6.%7."/>
      <w:lvlJc w:val="left"/>
      <w:pPr>
        <w:ind w:left="4176" w:hanging="1440"/>
      </w:pPr>
      <w:rPr>
        <w:rFonts w:eastAsia="Times New Roman" w:hint="default"/>
      </w:rPr>
    </w:lvl>
    <w:lvl w:ilvl="7">
      <w:start w:val="1"/>
      <w:numFmt w:val="decimal"/>
      <w:lvlText w:val="%1.%2.%3.%4.%5.%6.%7.%8."/>
      <w:lvlJc w:val="left"/>
      <w:pPr>
        <w:ind w:left="4992" w:hanging="1800"/>
      </w:pPr>
      <w:rPr>
        <w:rFonts w:eastAsia="Times New Roman" w:hint="default"/>
      </w:rPr>
    </w:lvl>
    <w:lvl w:ilvl="8">
      <w:start w:val="1"/>
      <w:numFmt w:val="decimal"/>
      <w:lvlText w:val="%1.%2.%3.%4.%5.%6.%7.%8.%9."/>
      <w:lvlJc w:val="left"/>
      <w:pPr>
        <w:ind w:left="5448" w:hanging="1800"/>
      </w:pPr>
      <w:rPr>
        <w:rFonts w:eastAsia="Times New Roman" w:hint="default"/>
      </w:rPr>
    </w:lvl>
  </w:abstractNum>
  <w:abstractNum w:abstractNumId="14" w15:restartNumberingAfterBreak="0">
    <w:nsid w:val="6901115F"/>
    <w:multiLevelType w:val="multilevel"/>
    <w:tmpl w:val="444EF196"/>
    <w:lvl w:ilvl="0">
      <w:start w:val="7"/>
      <w:numFmt w:val="decimal"/>
      <w:lvlText w:val="%1."/>
      <w:lvlJc w:val="left"/>
      <w:pPr>
        <w:ind w:left="435" w:hanging="435"/>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789A0EDB"/>
    <w:multiLevelType w:val="multilevel"/>
    <w:tmpl w:val="7BBAFAB2"/>
    <w:lvl w:ilvl="0">
      <w:start w:val="5"/>
      <w:numFmt w:val="decimal"/>
      <w:lvlText w:val="%1."/>
      <w:lvlJc w:val="left"/>
      <w:pPr>
        <w:ind w:left="720" w:hanging="360"/>
      </w:pPr>
      <w:rPr>
        <w:rFonts w:hint="default"/>
        <w:b/>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6" w15:restartNumberingAfterBreak="0">
    <w:nsid w:val="79BE3FF1"/>
    <w:multiLevelType w:val="multilevel"/>
    <w:tmpl w:val="7876E1EA"/>
    <w:lvl w:ilvl="0">
      <w:start w:val="7"/>
      <w:numFmt w:val="decimal"/>
      <w:lvlText w:val="%1."/>
      <w:lvlJc w:val="left"/>
      <w:pPr>
        <w:ind w:left="720" w:hanging="360"/>
      </w:pPr>
      <w:rPr>
        <w:rFonts w:hint="default"/>
      </w:rPr>
    </w:lvl>
    <w:lvl w:ilvl="1">
      <w:start w:val="6"/>
      <w:numFmt w:val="decimal"/>
      <w:isLgl/>
      <w:lvlText w:val="%1.%2."/>
      <w:lvlJc w:val="left"/>
      <w:pPr>
        <w:ind w:left="1210" w:hanging="360"/>
      </w:pPr>
      <w:rPr>
        <w:rFonts w:eastAsia="Microsoft Sans Serif" w:hint="default"/>
      </w:rPr>
    </w:lvl>
    <w:lvl w:ilvl="2">
      <w:start w:val="1"/>
      <w:numFmt w:val="decimal"/>
      <w:isLgl/>
      <w:lvlText w:val="%1.%2.%3."/>
      <w:lvlJc w:val="left"/>
      <w:pPr>
        <w:ind w:left="2060" w:hanging="720"/>
      </w:pPr>
      <w:rPr>
        <w:rFonts w:eastAsia="Microsoft Sans Serif" w:hint="default"/>
      </w:rPr>
    </w:lvl>
    <w:lvl w:ilvl="3">
      <w:start w:val="1"/>
      <w:numFmt w:val="decimal"/>
      <w:isLgl/>
      <w:lvlText w:val="%1.%2.%3.%4."/>
      <w:lvlJc w:val="left"/>
      <w:pPr>
        <w:ind w:left="2550" w:hanging="720"/>
      </w:pPr>
      <w:rPr>
        <w:rFonts w:eastAsia="Microsoft Sans Serif" w:hint="default"/>
      </w:rPr>
    </w:lvl>
    <w:lvl w:ilvl="4">
      <w:start w:val="1"/>
      <w:numFmt w:val="decimal"/>
      <w:isLgl/>
      <w:lvlText w:val="%1.%2.%3.%4.%5."/>
      <w:lvlJc w:val="left"/>
      <w:pPr>
        <w:ind w:left="3400" w:hanging="1080"/>
      </w:pPr>
      <w:rPr>
        <w:rFonts w:eastAsia="Microsoft Sans Serif" w:hint="default"/>
      </w:rPr>
    </w:lvl>
    <w:lvl w:ilvl="5">
      <w:start w:val="1"/>
      <w:numFmt w:val="decimal"/>
      <w:isLgl/>
      <w:lvlText w:val="%1.%2.%3.%4.%5.%6."/>
      <w:lvlJc w:val="left"/>
      <w:pPr>
        <w:ind w:left="3890" w:hanging="1080"/>
      </w:pPr>
      <w:rPr>
        <w:rFonts w:eastAsia="Microsoft Sans Serif" w:hint="default"/>
      </w:rPr>
    </w:lvl>
    <w:lvl w:ilvl="6">
      <w:start w:val="1"/>
      <w:numFmt w:val="decimal"/>
      <w:isLgl/>
      <w:lvlText w:val="%1.%2.%3.%4.%5.%6.%7."/>
      <w:lvlJc w:val="left"/>
      <w:pPr>
        <w:ind w:left="4740" w:hanging="1440"/>
      </w:pPr>
      <w:rPr>
        <w:rFonts w:eastAsia="Microsoft Sans Serif" w:hint="default"/>
      </w:rPr>
    </w:lvl>
    <w:lvl w:ilvl="7">
      <w:start w:val="1"/>
      <w:numFmt w:val="decimal"/>
      <w:isLgl/>
      <w:lvlText w:val="%1.%2.%3.%4.%5.%6.%7.%8."/>
      <w:lvlJc w:val="left"/>
      <w:pPr>
        <w:ind w:left="5230" w:hanging="1440"/>
      </w:pPr>
      <w:rPr>
        <w:rFonts w:eastAsia="Microsoft Sans Serif" w:hint="default"/>
      </w:rPr>
    </w:lvl>
    <w:lvl w:ilvl="8">
      <w:start w:val="1"/>
      <w:numFmt w:val="decimal"/>
      <w:isLgl/>
      <w:lvlText w:val="%1.%2.%3.%4.%5.%6.%7.%8.%9."/>
      <w:lvlJc w:val="left"/>
      <w:pPr>
        <w:ind w:left="6080" w:hanging="1800"/>
      </w:pPr>
      <w:rPr>
        <w:rFonts w:eastAsia="Microsoft Sans Serif" w:hint="default"/>
      </w:rPr>
    </w:lvl>
  </w:abstractNum>
  <w:abstractNum w:abstractNumId="17" w15:restartNumberingAfterBreak="0">
    <w:nsid w:val="7EC658C3"/>
    <w:multiLevelType w:val="hybridMultilevel"/>
    <w:tmpl w:val="8FD0C8C0"/>
    <w:lvl w:ilvl="0" w:tplc="A13E7338">
      <w:start w:val="15"/>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F0948EF"/>
    <w:multiLevelType w:val="hybridMultilevel"/>
    <w:tmpl w:val="7A6850B6"/>
    <w:lvl w:ilvl="0" w:tplc="A0E27986">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8"/>
  </w:num>
  <w:num w:numId="3">
    <w:abstractNumId w:val="15"/>
  </w:num>
  <w:num w:numId="4">
    <w:abstractNumId w:val="6"/>
  </w:num>
  <w:num w:numId="5">
    <w:abstractNumId w:val="10"/>
  </w:num>
  <w:num w:numId="6">
    <w:abstractNumId w:val="12"/>
  </w:num>
  <w:num w:numId="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3"/>
  </w:num>
  <w:num w:numId="10">
    <w:abstractNumId w:val="5"/>
  </w:num>
  <w:num w:numId="11">
    <w:abstractNumId w:val="16"/>
  </w:num>
  <w:num w:numId="12">
    <w:abstractNumId w:val="2"/>
  </w:num>
  <w:num w:numId="13">
    <w:abstractNumId w:val="14"/>
  </w:num>
  <w:num w:numId="14">
    <w:abstractNumId w:val="0"/>
    <w:lvlOverride w:ilvl="0">
      <w:lvl w:ilvl="0">
        <w:start w:val="65535"/>
        <w:numFmt w:val="bullet"/>
        <w:lvlText w:val="-"/>
        <w:legacy w:legacy="1" w:legacySpace="0" w:legacyIndent="273"/>
        <w:lvlJc w:val="left"/>
        <w:rPr>
          <w:rFonts w:ascii="Times New Roman" w:hAnsi="Times New Roman" w:cs="Times New Roman" w:hint="default"/>
        </w:rPr>
      </w:lvl>
    </w:lvlOverride>
  </w:num>
  <w:num w:numId="15">
    <w:abstractNumId w:val="13"/>
  </w:num>
  <w:num w:numId="16">
    <w:abstractNumId w:val="9"/>
  </w:num>
  <w:num w:numId="17">
    <w:abstractNumId w:val="7"/>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6E83"/>
    <w:rsid w:val="00015FF1"/>
    <w:rsid w:val="00031665"/>
    <w:rsid w:val="000953BF"/>
    <w:rsid w:val="000B6E83"/>
    <w:rsid w:val="000F395B"/>
    <w:rsid w:val="00144D62"/>
    <w:rsid w:val="001E4915"/>
    <w:rsid w:val="001F470A"/>
    <w:rsid w:val="00200C35"/>
    <w:rsid w:val="00212389"/>
    <w:rsid w:val="002215F1"/>
    <w:rsid w:val="002335FB"/>
    <w:rsid w:val="00247C5D"/>
    <w:rsid w:val="002A666D"/>
    <w:rsid w:val="003B6C8C"/>
    <w:rsid w:val="00405964"/>
    <w:rsid w:val="00417610"/>
    <w:rsid w:val="00440714"/>
    <w:rsid w:val="004912BD"/>
    <w:rsid w:val="004F1BE9"/>
    <w:rsid w:val="00537611"/>
    <w:rsid w:val="005B0A47"/>
    <w:rsid w:val="005F70C4"/>
    <w:rsid w:val="00624BBF"/>
    <w:rsid w:val="0064189C"/>
    <w:rsid w:val="00651E83"/>
    <w:rsid w:val="0066342B"/>
    <w:rsid w:val="0067334F"/>
    <w:rsid w:val="0069505C"/>
    <w:rsid w:val="006B4EB9"/>
    <w:rsid w:val="00717387"/>
    <w:rsid w:val="007302B3"/>
    <w:rsid w:val="007313B2"/>
    <w:rsid w:val="007A451E"/>
    <w:rsid w:val="00876633"/>
    <w:rsid w:val="00886870"/>
    <w:rsid w:val="009E348E"/>
    <w:rsid w:val="00AA1606"/>
    <w:rsid w:val="00B248F8"/>
    <w:rsid w:val="00BB1BA4"/>
    <w:rsid w:val="00BD2113"/>
    <w:rsid w:val="00C3380C"/>
    <w:rsid w:val="00C97126"/>
    <w:rsid w:val="00CE555D"/>
    <w:rsid w:val="00D41F63"/>
    <w:rsid w:val="00D61B5D"/>
    <w:rsid w:val="00DD4CFA"/>
    <w:rsid w:val="00E2348A"/>
    <w:rsid w:val="00E5685D"/>
    <w:rsid w:val="00F63809"/>
    <w:rsid w:val="00F92C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EB094D-FFF0-4E1F-91A8-FDC84D1CA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link w:val="20"/>
    <w:uiPriority w:val="9"/>
    <w:semiHidden/>
    <w:unhideWhenUsed/>
    <w:qFormat/>
    <w:rsid w:val="00440714"/>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paragraph" w:styleId="6">
    <w:name w:val="heading 6"/>
    <w:basedOn w:val="a"/>
    <w:next w:val="a"/>
    <w:link w:val="60"/>
    <w:uiPriority w:val="9"/>
    <w:semiHidden/>
    <w:unhideWhenUsed/>
    <w:qFormat/>
    <w:rsid w:val="00440714"/>
    <w:pPr>
      <w:keepNext/>
      <w:keepLines/>
      <w:spacing w:before="200" w:after="0"/>
      <w:outlineLvl w:val="5"/>
    </w:pPr>
    <w:rPr>
      <w:rFonts w:asciiTheme="majorHAnsi" w:eastAsiaTheme="majorEastAsia" w:hAnsiTheme="majorHAnsi" w:cstheme="majorBidi"/>
      <w:i/>
      <w:iCs/>
      <w:color w:val="243F60" w:themeColor="accent1" w:themeShade="7F"/>
      <w:sz w:val="22"/>
      <w:lang w:eastAsia="ru-RU"/>
    </w:rPr>
  </w:style>
  <w:style w:type="paragraph" w:styleId="9">
    <w:name w:val="heading 9"/>
    <w:basedOn w:val="a"/>
    <w:next w:val="a"/>
    <w:link w:val="90"/>
    <w:uiPriority w:val="9"/>
    <w:semiHidden/>
    <w:unhideWhenUsed/>
    <w:qFormat/>
    <w:rsid w:val="00440714"/>
    <w:pPr>
      <w:keepNext/>
      <w:keepLines/>
      <w:spacing w:before="200" w:after="0"/>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B6E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BB1BA4"/>
    <w:pPr>
      <w:spacing w:after="0" w:line="240" w:lineRule="auto"/>
    </w:pPr>
    <w:rPr>
      <w:rFonts w:asciiTheme="minorHAnsi" w:hAnsiTheme="minorHAnsi"/>
      <w:sz w:val="22"/>
    </w:rPr>
  </w:style>
  <w:style w:type="paragraph" w:styleId="a5">
    <w:name w:val="Normal (Web)"/>
    <w:basedOn w:val="a"/>
    <w:uiPriority w:val="99"/>
    <w:unhideWhenUsed/>
    <w:rsid w:val="00405964"/>
    <w:rPr>
      <w:rFonts w:eastAsiaTheme="minorEastAsia" w:cs="Times New Roman"/>
      <w:sz w:val="24"/>
      <w:szCs w:val="24"/>
      <w:lang w:eastAsia="ru-RU"/>
    </w:rPr>
  </w:style>
  <w:style w:type="character" w:customStyle="1" w:styleId="20">
    <w:name w:val="Заголовок 2 Знак"/>
    <w:basedOn w:val="a0"/>
    <w:link w:val="2"/>
    <w:uiPriority w:val="9"/>
    <w:semiHidden/>
    <w:rsid w:val="00440714"/>
    <w:rPr>
      <w:rFonts w:asciiTheme="majorHAnsi" w:eastAsiaTheme="majorEastAsia" w:hAnsiTheme="majorHAnsi" w:cstheme="majorBidi"/>
      <w:b/>
      <w:bCs/>
      <w:color w:val="4F81BD" w:themeColor="accent1"/>
      <w:sz w:val="26"/>
      <w:szCs w:val="26"/>
      <w:lang w:eastAsia="ru-RU"/>
    </w:rPr>
  </w:style>
  <w:style w:type="character" w:customStyle="1" w:styleId="60">
    <w:name w:val="Заголовок 6 Знак"/>
    <w:basedOn w:val="a0"/>
    <w:link w:val="6"/>
    <w:uiPriority w:val="9"/>
    <w:semiHidden/>
    <w:rsid w:val="00440714"/>
    <w:rPr>
      <w:rFonts w:asciiTheme="majorHAnsi" w:eastAsiaTheme="majorEastAsia" w:hAnsiTheme="majorHAnsi" w:cstheme="majorBidi"/>
      <w:i/>
      <w:iCs/>
      <w:color w:val="243F60" w:themeColor="accent1" w:themeShade="7F"/>
      <w:sz w:val="22"/>
      <w:lang w:eastAsia="ru-RU"/>
    </w:rPr>
  </w:style>
  <w:style w:type="character" w:customStyle="1" w:styleId="90">
    <w:name w:val="Заголовок 9 Знак"/>
    <w:basedOn w:val="a0"/>
    <w:link w:val="9"/>
    <w:uiPriority w:val="9"/>
    <w:semiHidden/>
    <w:rsid w:val="00440714"/>
    <w:rPr>
      <w:rFonts w:asciiTheme="majorHAnsi" w:eastAsiaTheme="majorEastAsia" w:hAnsiTheme="majorHAnsi" w:cstheme="majorBidi"/>
      <w:i/>
      <w:iCs/>
      <w:color w:val="404040" w:themeColor="text1" w:themeTint="BF"/>
      <w:sz w:val="20"/>
      <w:szCs w:val="20"/>
      <w:lang w:eastAsia="ru-RU"/>
    </w:rPr>
  </w:style>
  <w:style w:type="paragraph" w:styleId="a6">
    <w:name w:val="List Paragraph"/>
    <w:basedOn w:val="a"/>
    <w:uiPriority w:val="34"/>
    <w:qFormat/>
    <w:rsid w:val="00440714"/>
    <w:pPr>
      <w:ind w:left="720"/>
      <w:contextualSpacing/>
    </w:pPr>
    <w:rPr>
      <w:rFonts w:asciiTheme="minorHAnsi" w:eastAsiaTheme="minorEastAsia" w:hAnsiTheme="minorHAnsi"/>
      <w:sz w:val="22"/>
      <w:lang w:eastAsia="ru-RU"/>
    </w:rPr>
  </w:style>
  <w:style w:type="paragraph" w:customStyle="1" w:styleId="a7">
    <w:name w:val="Стиль"/>
    <w:rsid w:val="00440714"/>
    <w:pPr>
      <w:widowControl w:val="0"/>
      <w:autoSpaceDE w:val="0"/>
      <w:autoSpaceDN w:val="0"/>
      <w:adjustRightInd w:val="0"/>
      <w:spacing w:after="0" w:line="240" w:lineRule="auto"/>
    </w:pPr>
    <w:rPr>
      <w:rFonts w:eastAsiaTheme="minorEastAsia" w:cs="Times New Roman"/>
      <w:sz w:val="24"/>
      <w:szCs w:val="24"/>
      <w:lang w:eastAsia="ru-RU"/>
    </w:rPr>
  </w:style>
  <w:style w:type="paragraph" w:styleId="a8">
    <w:name w:val="header"/>
    <w:basedOn w:val="a"/>
    <w:link w:val="a9"/>
    <w:uiPriority w:val="99"/>
    <w:unhideWhenUsed/>
    <w:rsid w:val="00440714"/>
    <w:pPr>
      <w:tabs>
        <w:tab w:val="center" w:pos="4677"/>
        <w:tab w:val="right" w:pos="9355"/>
      </w:tabs>
      <w:spacing w:after="0" w:line="240" w:lineRule="auto"/>
    </w:pPr>
    <w:rPr>
      <w:rFonts w:asciiTheme="minorHAnsi" w:eastAsiaTheme="minorEastAsia" w:hAnsiTheme="minorHAnsi"/>
      <w:sz w:val="22"/>
      <w:lang w:eastAsia="ru-RU"/>
    </w:rPr>
  </w:style>
  <w:style w:type="character" w:customStyle="1" w:styleId="a9">
    <w:name w:val="Верхний колонтитул Знак"/>
    <w:basedOn w:val="a0"/>
    <w:link w:val="a8"/>
    <w:uiPriority w:val="99"/>
    <w:rsid w:val="00440714"/>
    <w:rPr>
      <w:rFonts w:asciiTheme="minorHAnsi" w:eastAsiaTheme="minorEastAsia" w:hAnsiTheme="minorHAnsi"/>
      <w:sz w:val="22"/>
      <w:lang w:eastAsia="ru-RU"/>
    </w:rPr>
  </w:style>
  <w:style w:type="paragraph" w:styleId="aa">
    <w:name w:val="footer"/>
    <w:basedOn w:val="a"/>
    <w:link w:val="ab"/>
    <w:uiPriority w:val="99"/>
    <w:unhideWhenUsed/>
    <w:rsid w:val="00440714"/>
    <w:pPr>
      <w:tabs>
        <w:tab w:val="center" w:pos="4677"/>
        <w:tab w:val="right" w:pos="9355"/>
      </w:tabs>
      <w:spacing w:after="0" w:line="240" w:lineRule="auto"/>
    </w:pPr>
    <w:rPr>
      <w:rFonts w:asciiTheme="minorHAnsi" w:eastAsiaTheme="minorEastAsia" w:hAnsiTheme="minorHAnsi"/>
      <w:sz w:val="22"/>
      <w:lang w:eastAsia="ru-RU"/>
    </w:rPr>
  </w:style>
  <w:style w:type="character" w:customStyle="1" w:styleId="ab">
    <w:name w:val="Нижний колонтитул Знак"/>
    <w:basedOn w:val="a0"/>
    <w:link w:val="aa"/>
    <w:uiPriority w:val="99"/>
    <w:rsid w:val="00440714"/>
    <w:rPr>
      <w:rFonts w:asciiTheme="minorHAnsi" w:eastAsiaTheme="minorEastAsia" w:hAnsiTheme="minorHAnsi"/>
      <w:sz w:val="22"/>
      <w:lang w:eastAsia="ru-RU"/>
    </w:rPr>
  </w:style>
  <w:style w:type="character" w:customStyle="1" w:styleId="ac">
    <w:name w:val="Основной текст_"/>
    <w:link w:val="21"/>
    <w:rsid w:val="00440714"/>
    <w:rPr>
      <w:rFonts w:ascii="Microsoft Sans Serif" w:eastAsia="Microsoft Sans Serif" w:hAnsi="Microsoft Sans Serif" w:cs="Microsoft Sans Serif"/>
      <w:sz w:val="24"/>
      <w:szCs w:val="24"/>
      <w:shd w:val="clear" w:color="auto" w:fill="FFFFFF"/>
    </w:rPr>
  </w:style>
  <w:style w:type="paragraph" w:customStyle="1" w:styleId="21">
    <w:name w:val="Основной текст2"/>
    <w:basedOn w:val="a"/>
    <w:link w:val="ac"/>
    <w:rsid w:val="00440714"/>
    <w:pPr>
      <w:shd w:val="clear" w:color="auto" w:fill="FFFFFF"/>
      <w:spacing w:after="0" w:line="0" w:lineRule="atLeast"/>
    </w:pPr>
    <w:rPr>
      <w:rFonts w:ascii="Microsoft Sans Serif" w:eastAsia="Microsoft Sans Serif" w:hAnsi="Microsoft Sans Serif" w:cs="Microsoft Sans Serif"/>
      <w:sz w:val="24"/>
      <w:szCs w:val="24"/>
    </w:rPr>
  </w:style>
  <w:style w:type="character" w:customStyle="1" w:styleId="3">
    <w:name w:val="Основной текст (3)_"/>
    <w:link w:val="30"/>
    <w:rsid w:val="00440714"/>
    <w:rPr>
      <w:sz w:val="25"/>
      <w:szCs w:val="25"/>
      <w:shd w:val="clear" w:color="auto" w:fill="FFFFFF"/>
    </w:rPr>
  </w:style>
  <w:style w:type="paragraph" w:customStyle="1" w:styleId="30">
    <w:name w:val="Основной текст (3)"/>
    <w:basedOn w:val="a"/>
    <w:link w:val="3"/>
    <w:rsid w:val="00440714"/>
    <w:pPr>
      <w:shd w:val="clear" w:color="auto" w:fill="FFFFFF"/>
      <w:spacing w:after="0" w:line="320" w:lineRule="exact"/>
      <w:jc w:val="both"/>
    </w:pPr>
    <w:rPr>
      <w:sz w:val="25"/>
      <w:szCs w:val="25"/>
    </w:rPr>
  </w:style>
  <w:style w:type="character" w:customStyle="1" w:styleId="apple-converted-space">
    <w:name w:val="apple-converted-space"/>
    <w:basedOn w:val="a0"/>
    <w:rsid w:val="00440714"/>
  </w:style>
  <w:style w:type="paragraph" w:styleId="ad">
    <w:name w:val="Balloon Text"/>
    <w:basedOn w:val="a"/>
    <w:link w:val="ae"/>
    <w:uiPriority w:val="99"/>
    <w:semiHidden/>
    <w:unhideWhenUsed/>
    <w:rsid w:val="00440714"/>
    <w:pPr>
      <w:spacing w:after="0" w:line="240" w:lineRule="auto"/>
    </w:pPr>
    <w:rPr>
      <w:rFonts w:ascii="Tahoma" w:eastAsiaTheme="minorEastAsia" w:hAnsi="Tahoma" w:cs="Tahoma"/>
      <w:sz w:val="16"/>
      <w:szCs w:val="16"/>
      <w:lang w:eastAsia="ru-RU"/>
    </w:rPr>
  </w:style>
  <w:style w:type="character" w:customStyle="1" w:styleId="ae">
    <w:name w:val="Текст выноски Знак"/>
    <w:basedOn w:val="a0"/>
    <w:link w:val="ad"/>
    <w:uiPriority w:val="99"/>
    <w:semiHidden/>
    <w:rsid w:val="00440714"/>
    <w:rPr>
      <w:rFonts w:ascii="Tahoma" w:eastAsiaTheme="minorEastAsia" w:hAnsi="Tahoma" w:cs="Tahoma"/>
      <w:sz w:val="16"/>
      <w:szCs w:val="16"/>
      <w:lang w:eastAsia="ru-RU"/>
    </w:rPr>
  </w:style>
  <w:style w:type="paragraph" w:customStyle="1" w:styleId="Default">
    <w:name w:val="Default"/>
    <w:rsid w:val="001F470A"/>
    <w:pPr>
      <w:autoSpaceDE w:val="0"/>
      <w:autoSpaceDN w:val="0"/>
      <w:adjustRightInd w:val="0"/>
      <w:spacing w:after="0" w:line="240" w:lineRule="auto"/>
    </w:pPr>
    <w:rPr>
      <w:rFonts w:eastAsia="Calibri"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1592</Words>
  <Characters>9081</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Рустам</cp:lastModifiedBy>
  <cp:revision>2</cp:revision>
  <cp:lastPrinted>2021-12-20T09:56:00Z</cp:lastPrinted>
  <dcterms:created xsi:type="dcterms:W3CDTF">2022-02-09T16:41:00Z</dcterms:created>
  <dcterms:modified xsi:type="dcterms:W3CDTF">2022-02-09T16:41:00Z</dcterms:modified>
</cp:coreProperties>
</file>